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jc w:val="both"/>
        <w:textAlignment w:val="baseline"/>
        <w:rPr>
          <w:rFonts w:ascii="Times New Roman" w:hAnsi="Times New Roman" w:eastAsia="Times New Roman" w:cs="Calibri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sz w:val="28"/>
          <w:szCs w:val="28"/>
          <w:lang w:eastAsia="ar-SA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76" w:before="0" w:after="200"/>
        <w:jc w:val="both"/>
        <w:textAlignment w:val="baseline"/>
        <w:rPr>
          <w:rFonts w:ascii="Times New Roman" w:hAnsi="Times New Roman" w:eastAsia="Times New Roman" w:cs="Calibri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76" w:before="0" w:after="200"/>
        <w:jc w:val="both"/>
        <w:textAlignment w:val="baseline"/>
        <w:rPr>
          <w:rFonts w:ascii="Times New Roman" w:hAnsi="Times New Roman" w:eastAsia="Times New Roman" w:cs="Calibri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76" w:before="0" w:after="200"/>
        <w:jc w:val="both"/>
        <w:textAlignment w:val="baseline"/>
        <w:rPr>
          <w:rFonts w:ascii="Times New Roman" w:hAnsi="Times New Roman" w:eastAsia="Times New Roman" w:cs="Calibri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Calibri"/>
          <w:bCs/>
          <w:sz w:val="24"/>
          <w:szCs w:val="24"/>
          <w:lang w:eastAsia="ar-SA"/>
        </w:rPr>
      </w:pPr>
      <w:r>
        <w:rPr>
          <w:rFonts w:eastAsia="Arial" w:cs="Calibri" w:ascii="Times New Roman" w:hAnsi="Times New Roman"/>
          <w:bCs/>
          <w:sz w:val="24"/>
          <w:szCs w:val="24"/>
          <w:lang w:eastAsia="ar-SA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Arial" w:cs="Calibri"/>
          <w:bCs/>
          <w:sz w:val="24"/>
          <w:szCs w:val="24"/>
          <w:lang w:eastAsia="ar-SA"/>
        </w:rPr>
      </w:pPr>
      <w:r>
        <w:rPr>
          <w:rFonts w:eastAsia="Arial" w:cs="Calibri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keepNext w:val="true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spacing w:lineRule="atLeast" w:line="100" w:before="240" w:after="60"/>
        <w:jc w:val="center"/>
        <w:textAlignment w:val="baseline"/>
        <w:outlineLvl w:val="0"/>
        <w:rPr/>
      </w:pPr>
      <w:r>
        <w:rPr>
          <w:rFonts w:eastAsia="Times New Roman" w:cs="Calibri" w:ascii="Cambria" w:hAnsi="Cambria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>
      <w:pPr>
        <w:pStyle w:val="Normal"/>
        <w:widowControl w:val="false"/>
        <w:spacing w:lineRule="auto" w:line="276" w:before="0" w:after="200"/>
        <w:ind w:left="432" w:hanging="432"/>
        <w:jc w:val="center"/>
        <w:textAlignment w:val="baseline"/>
        <w:rPr>
          <w:rFonts w:ascii="Calibri" w:hAnsi="Calibri" w:eastAsia="Times New Roman" w:cs="Calibri"/>
          <w:lang w:eastAsia="ar-SA"/>
        </w:rPr>
      </w:pPr>
      <w:r>
        <w:rPr>
          <w:rFonts w:eastAsia="Times New Roman" w:cs="Calibri"/>
          <w:lang w:eastAsia="ar-SA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>
          <w:rFonts w:eastAsia="Arial" w:cs="Calibri" w:ascii="Times New Roman" w:hAnsi="Times New Roman"/>
          <w:bCs/>
          <w:sz w:val="24"/>
          <w:szCs w:val="24"/>
          <w:lang w:eastAsia="ar-SA"/>
        </w:rPr>
        <w:t xml:space="preserve">№ </w:t>
      </w:r>
      <w:r>
        <w:rPr>
          <w:rFonts w:eastAsia="Arial" w:cs="Calibri" w:ascii="Times New Roman" w:hAnsi="Times New Roman"/>
          <w:bCs/>
          <w:sz w:val="24"/>
          <w:szCs w:val="24"/>
          <w:lang w:eastAsia="ar-SA"/>
        </w:rPr>
        <w:t xml:space="preserve">7         </w:t>
      </w:r>
      <w:r>
        <w:rPr>
          <w:rFonts w:eastAsia="Arial" w:cs="Calibri"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«23» сентября 2022 года</w:t>
      </w:r>
    </w:p>
    <w:tbl>
      <w:tblPr>
        <w:tblW w:w="10777" w:type="dxa"/>
        <w:jc w:val="left"/>
        <w:tblInd w:w="-9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77"/>
      </w:tblGrid>
      <w:tr>
        <w:trPr>
          <w:trHeight w:val="100" w:hRule="atLeast"/>
        </w:trPr>
        <w:tc>
          <w:tcPr>
            <w:tcW w:w="1077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Arial" w:cs="Calibri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Calibri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3375" w:leader="none"/>
        </w:tabs>
        <w:spacing w:lineRule="auto" w:line="240" w:before="0" w:after="0"/>
        <w:rPr>
          <w:rFonts w:ascii="Times New Roman" w:hAnsi="Times New Roman" w:eastAsia="Arial" w:cs="Calibri"/>
          <w:b/>
          <w:b/>
          <w:bCs/>
          <w:sz w:val="18"/>
          <w:szCs w:val="18"/>
          <w:lang w:eastAsia="ar-SA"/>
        </w:rPr>
      </w:pPr>
      <w:r>
        <w:rPr>
          <w:rFonts w:eastAsia="Arial" w:cs="Calibri" w:ascii="Times New Roman" w:hAnsi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>
      <w:pPr>
        <w:pStyle w:val="Normal"/>
        <w:spacing w:lineRule="auto" w:line="240" w:before="0" w:after="0"/>
        <w:rPr/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Собрание депутатов Зеленовского сельского  Обухова       Ростовская область Тарасовский район           30 экз.      Бесплатно</w:t>
      </w:r>
    </w:p>
    <w:p>
      <w:pPr>
        <w:pStyle w:val="Normal"/>
        <w:spacing w:lineRule="auto" w:line="240" w:before="0" w:after="0"/>
        <w:rPr/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поселения Тарасовского района                      Татьяна                        х. Зеленовка,ул.Центральная, 55</w:t>
      </w:r>
    </w:p>
    <w:p>
      <w:pPr>
        <w:pStyle w:val="Normal"/>
        <w:spacing w:lineRule="auto" w:line="240" w:before="0" w:after="0"/>
        <w:rPr/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Ростовской  области                                         Ивановна                       Администрация</w:t>
      </w:r>
    </w:p>
    <w:p>
      <w:pPr>
        <w:pStyle w:val="Normal"/>
        <w:spacing w:lineRule="auto" w:line="240" w:before="0" w:after="0"/>
        <w:rPr>
          <w:rFonts w:ascii="Times New Roman" w:hAnsi="Times New Roman" w:eastAsia="Arial" w:cs="Calibri"/>
          <w:bCs/>
          <w:sz w:val="18"/>
          <w:szCs w:val="18"/>
          <w:lang w:eastAsia="ar-SA"/>
        </w:rPr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>
      <w:pPr>
        <w:pStyle w:val="Normal"/>
        <w:spacing w:lineRule="auto" w:line="240" w:before="0" w:after="0"/>
        <w:rPr>
          <w:rFonts w:ascii="Times New Roman" w:hAnsi="Times New Roman" w:eastAsia="Arial" w:cs="Calibri"/>
          <w:bCs/>
          <w:sz w:val="18"/>
          <w:szCs w:val="18"/>
          <w:lang w:eastAsia="ar-SA"/>
        </w:rPr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поселения Тарасовского района </w:t>
      </w:r>
    </w:p>
    <w:p>
      <w:pPr>
        <w:pStyle w:val="Normal"/>
        <w:spacing w:lineRule="auto" w:line="240" w:before="0" w:after="0"/>
        <w:rPr>
          <w:rFonts w:ascii="Times New Roman" w:hAnsi="Times New Roman" w:eastAsia="Arial" w:cs="Calibri"/>
          <w:bCs/>
          <w:sz w:val="18"/>
          <w:szCs w:val="18"/>
          <w:lang w:eastAsia="ar-SA"/>
        </w:rPr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           Выходит не реже 1 раза в квартал</w:t>
      </w:r>
    </w:p>
    <w:tbl>
      <w:tblPr>
        <w:tblW w:w="10792" w:type="dxa"/>
        <w:jc w:val="left"/>
        <w:tblInd w:w="-10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92"/>
      </w:tblGrid>
      <w:tr>
        <w:trPr>
          <w:trHeight w:val="100" w:hRule="atLeast"/>
        </w:trPr>
        <w:tc>
          <w:tcPr>
            <w:tcW w:w="107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Arial" w:cs="Calibri"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Calibri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LineNumbers/>
        <w:spacing w:lineRule="auto" w:line="240" w:before="0" w:after="0"/>
        <w:rPr/>
      </w:pPr>
      <w:r>
        <w:rPr>
          <w:rFonts w:eastAsia="Arial" w:cs="Calibri" w:ascii="Times New Roman" w:hAnsi="Times New Roman"/>
          <w:b/>
          <w:bCs/>
          <w:i/>
          <w:sz w:val="32"/>
          <w:szCs w:val="32"/>
          <w:lang w:eastAsia="ar-SA"/>
        </w:rPr>
        <w:t>Выпуск № 7  от 23.09.2022</w:t>
      </w:r>
      <w:r>
        <w:rPr>
          <w:rFonts w:eastAsia="Arial" w:cs="Calibri" w:ascii="Times New Roman" w:hAnsi="Times New Roman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>
      <w:pPr>
        <w:pStyle w:val="Normal"/>
        <w:suppressLineNumbers/>
        <w:spacing w:lineRule="auto" w:line="240" w:before="0" w:after="0"/>
        <w:rPr>
          <w:rFonts w:ascii="Times New Roman" w:hAnsi="Times New Roman" w:eastAsia="Arial" w:cs="Calibri"/>
          <w:b/>
          <w:b/>
          <w:bCs/>
          <w:i/>
          <w:i/>
          <w:color w:val="000000"/>
          <w:sz w:val="32"/>
          <w:szCs w:val="32"/>
          <w:lang w:eastAsia="ar-SA"/>
        </w:rPr>
      </w:pPr>
      <w:r>
        <w:rPr>
          <w:rFonts w:eastAsia="Arial" w:cs="Calibri" w:ascii="Times New Roman" w:hAnsi="Times New Roman"/>
          <w:b/>
          <w:bCs/>
          <w:i/>
          <w:color w:val="000000"/>
          <w:sz w:val="32"/>
          <w:szCs w:val="32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Calibri"/>
          <w:b/>
          <w:b/>
          <w:bCs/>
          <w:i/>
          <w:i/>
          <w:sz w:val="32"/>
          <w:szCs w:val="32"/>
          <w:u w:val="single"/>
          <w:lang w:eastAsia="ar-SA"/>
        </w:rPr>
      </w:pPr>
      <w:r>
        <w:rPr>
          <w:rFonts w:eastAsia="Arial" w:cs="Calibri" w:ascii="Times New Roman" w:hAnsi="Times New Roman"/>
          <w:b/>
          <w:bCs/>
          <w:i/>
          <w:sz w:val="32"/>
          <w:szCs w:val="32"/>
          <w:u w:val="single"/>
          <w:lang w:eastAsia="ar-SA"/>
        </w:rPr>
        <w:t>С Е Г О Д Н Я   В   Н О М Е Р Е: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Calibri"/>
          <w:b/>
          <w:b/>
          <w:bCs/>
          <w:i/>
          <w:i/>
          <w:sz w:val="32"/>
          <w:szCs w:val="32"/>
          <w:u w:val="single"/>
          <w:lang w:eastAsia="ar-SA"/>
        </w:rPr>
      </w:pPr>
      <w:r>
        <w:rPr>
          <w:rFonts w:eastAsia="Arial" w:cs="Calibri" w:ascii="Times New Roman" w:hAnsi="Times New Roman"/>
          <w:b/>
          <w:bCs/>
          <w:i/>
          <w:sz w:val="32"/>
          <w:szCs w:val="32"/>
          <w:u w:val="single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" w:cs="Calibri"/>
          <w:b/>
          <w:b/>
          <w:bCs/>
          <w:i/>
          <w:i/>
          <w:sz w:val="32"/>
          <w:szCs w:val="32"/>
          <w:u w:val="single"/>
          <w:lang w:eastAsia="ar-SA"/>
        </w:rPr>
      </w:pPr>
      <w:r>
        <w:rPr>
          <w:rFonts w:eastAsia="Arial" w:cs="Calibri" w:ascii="Times New Roman" w:hAnsi="Times New Roman"/>
          <w:b/>
          <w:bCs/>
          <w:i/>
          <w:sz w:val="32"/>
          <w:szCs w:val="32"/>
          <w:u w:val="single"/>
          <w:lang w:eastAsia="ar-SA"/>
        </w:rPr>
      </w:r>
    </w:p>
    <w:tbl>
      <w:tblPr>
        <w:tblW w:w="10410" w:type="dxa"/>
        <w:jc w:val="left"/>
        <w:tblInd w:w="-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134"/>
        <w:gridCol w:w="1275"/>
      </w:tblGrid>
      <w:tr>
        <w:trPr>
          <w:trHeight w:val="450" w:hRule="atLeast"/>
        </w:trPr>
        <w:tc>
          <w:tcPr>
            <w:tcW w:w="9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№ 33 от 23.09.2022 г. «Об официальных символах муниципального образования «Зеленовское сельское поселение»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7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0"/>
              <w:rPr/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стр. 1-</w:t>
            </w:r>
          </w:p>
        </w:tc>
      </w:tr>
      <w:tr>
        <w:trPr>
          <w:trHeight w:val="450" w:hRule="atLeast"/>
        </w:trPr>
        <w:tc>
          <w:tcPr>
            <w:tcW w:w="9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165" w:leader="none"/>
                <w:tab w:val="center" w:pos="4677" w:leader="none"/>
              </w:tabs>
              <w:rPr/>
            </w:pPr>
            <w:r>
              <w:rPr>
                <w:caps/>
                <w:sz w:val="28"/>
                <w:szCs w:val="28"/>
              </w:rPr>
              <w:t>РОССИЙСКАЯ ФЕДЕРАЦИЯ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5" w:leader="none"/>
                <w:tab w:val="center" w:pos="4677" w:leader="none"/>
              </w:tabs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ab/>
              <w:t>РОСТОВСКАЯ ОБЛАСТЬ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«ЗЕЛЕНОВСКОЕ СЕЛЬСКОЕ ПОСЕЛЕНИЕ»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8"/>
              </w:rPr>
            </w:pPr>
            <w:r>
              <w:rPr>
                <w:sz w:val="28"/>
              </w:rPr>
              <w:t>СОБРАНИЕ ДЕПУТАТОВ ЗЕЛЕНОВСКОГО СЕЛЬСКОГО ПОСЕЛЕНИЯ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ind w:left="0" w:hanging="0"/>
              <w:jc w:val="center"/>
              <w:rPr>
                <w:rFonts w:cs="Arial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>
            <w:pPr>
              <w:pStyle w:val="Normal"/>
              <w:widowControl w:val="false"/>
              <w:suppressAutoHyphens w:val="false"/>
              <w:ind w:left="0" w:right="19772" w:hanging="0"/>
              <w:jc w:val="right"/>
              <w:rPr>
                <w:rFonts w:cs="Arial"/>
                <w:sz w:val="28"/>
                <w:szCs w:val="28"/>
                <w:highlight w:val="yellow"/>
                <w:lang w:eastAsia="ru-RU"/>
              </w:rPr>
            </w:pPr>
            <w:r>
              <w:rPr>
                <w:rFonts w:cs="Arial"/>
                <w:sz w:val="28"/>
                <w:szCs w:val="28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23.09. 2022                                № 33                                х. Зеленовка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официальных символах муниципального образования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«Зеленовское сельское поселение»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ст. 9 Федерального закона от 06.10.2003 № 131-ФЗ «Об общих принципах   организации   местного самоуправления в Российской Федерации», ст. 6, пунктом 7   Устава муниципального образования «Зеленовское сельское поселение»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Собрание депутатов Зеленовского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РЕШИЛО: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09"/>
              <w:rPr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1. Утвердить Положение о гербе муниципального образования «Зеленовское сельское поселение» (приложение 1).</w:t>
            </w:r>
          </w:p>
          <w:p>
            <w:pPr>
              <w:pStyle w:val="Normal"/>
              <w:widowControl w:val="false"/>
              <w:ind w:left="0" w:right="0" w:firstLine="709"/>
              <w:rPr/>
            </w:pPr>
            <w:r>
              <w:rPr>
                <w:sz w:val="28"/>
                <w:szCs w:val="28"/>
              </w:rPr>
              <w:tab/>
              <w:t xml:space="preserve">2. Утвердить рисунок герба муниципального образования «Зеленовское сельское поселение» (в многоцветном, одноцветном и одноцветном, с использованием условной штриховки для обозначения цветов, вариантах) </w:t>
            </w:r>
            <w:r>
              <w:rPr>
                <w:spacing w:val="-6"/>
                <w:sz w:val="28"/>
                <w:szCs w:val="28"/>
              </w:rPr>
              <w:t>(приложения 2, 3, 4).</w:t>
            </w:r>
          </w:p>
          <w:p>
            <w:pPr>
              <w:pStyle w:val="Normal"/>
              <w:widowControl w:val="false"/>
              <w:ind w:left="0" w:right="0" w:firstLine="709"/>
              <w:rPr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3. Утвердить Положение о флаге муниципального образования «Зеленовское сельское поселение» (приложение 1).</w:t>
            </w:r>
          </w:p>
          <w:p>
            <w:pPr>
              <w:pStyle w:val="Normal"/>
              <w:widowControl w:val="false"/>
              <w:ind w:left="0" w:right="0" w:firstLine="709"/>
              <w:rPr/>
            </w:pPr>
            <w:r>
              <w:rPr>
                <w:sz w:val="28"/>
                <w:szCs w:val="28"/>
              </w:rPr>
              <w:tab/>
              <w:t xml:space="preserve">4. Утвердить рисунок флага муниципального образования «Зеленовское сельское поселение» </w:t>
            </w:r>
            <w:r>
              <w:rPr>
                <w:spacing w:val="-6"/>
                <w:sz w:val="28"/>
                <w:szCs w:val="28"/>
              </w:rPr>
              <w:t>(приложения 2).</w:t>
            </w:r>
          </w:p>
          <w:p>
            <w:pPr>
              <w:pStyle w:val="Normal"/>
              <w:widowControl w:val="false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Направить необходимый пакет документов по гербу и флагу муниципального образования «Зеленовское сельское поселение» в Геральдический совет при Президенте Российской Федерации на геральдическую экспертизу с последующим внесением герба и флага в Государственный геральдический регистр Российской Федерации.</w:t>
            </w:r>
          </w:p>
          <w:p>
            <w:pPr>
              <w:pStyle w:val="Style21"/>
              <w:widowControl w:val="false"/>
              <w:spacing w:lineRule="auto" w:line="240"/>
              <w:ind w:left="0" w:right="0" w:firstLine="709"/>
              <w:rPr/>
            </w:pPr>
            <w:r>
              <w:rPr>
                <w:szCs w:val="28"/>
              </w:rPr>
              <w:tab/>
              <w:t xml:space="preserve">6. </w:t>
            </w:r>
            <w:r>
              <w:rPr>
                <w:sz w:val="28"/>
                <w:szCs w:val="28"/>
              </w:rPr>
              <w:t>Контроль за выполнением настоящего решения возложить на главу Администрации  Зеленовского сельского поселения Обухову Т.И.</w:t>
            </w:r>
          </w:p>
          <w:p>
            <w:pPr>
              <w:pStyle w:val="Style21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1"/>
              <w:widowControl w:val="false"/>
              <w:jc w:val="left"/>
              <w:rPr/>
            </w:pPr>
            <w:r>
              <w:rPr>
                <w:szCs w:val="28"/>
              </w:rPr>
              <w:t>Председатель Собрания                                        депутатов-глава Зеленовского сельского поселения                                                  М.П. Родионов</w:t>
            </w:r>
          </w:p>
          <w:p>
            <w:pPr>
              <w:pStyle w:val="Style21"/>
              <w:widowControl w:val="false"/>
              <w:jc w:val="left"/>
              <w:rPr>
                <w:szCs w:val="28"/>
              </w:rPr>
            </w:pPr>
            <w:r>
              <w:rPr/>
            </w:r>
          </w:p>
          <w:p>
            <w:pPr>
              <w:pStyle w:val="Style21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Зеленовка</w:t>
            </w:r>
          </w:p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bidi="ar-SA"/>
              </w:rPr>
              <w:t xml:space="preserve">23 сентября </w:t>
            </w:r>
            <w:r>
              <w:rPr>
                <w:sz w:val="26"/>
                <w:szCs w:val="26"/>
              </w:rPr>
              <w:t>2022 года</w:t>
            </w:r>
          </w:p>
          <w:p>
            <w:pPr>
              <w:pStyle w:val="Style21"/>
              <w:widowControl w:val="false"/>
              <w:numPr>
                <w:ilvl w:val="0"/>
                <w:numId w:val="0"/>
              </w:numPr>
              <w:spacing w:before="240" w:after="120"/>
              <w:ind w:left="0" w:right="5755" w:hanging="0"/>
              <w:outlineLvl w:val="0"/>
              <w:rPr>
                <w:b/>
                <w:b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33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ind w:left="0" w:hanging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ПРИЛОЖЕНИЕ №1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 решению Собрания депутатов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Зеленовского сельского поселения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               </w:t>
            </w:r>
            <w:r>
              <w:rPr>
                <w:sz w:val="28"/>
                <w:szCs w:val="28"/>
                <w:lang w:eastAsia="ar-SA"/>
              </w:rPr>
              <w:t>Тарасовского района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Ростовской области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</w:t>
            </w:r>
            <w:r>
              <w:rPr>
                <w:strike w:val="false"/>
                <w:dstrike w:val="false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trike w:val="false"/>
                <w:dstrike w:val="false"/>
                <w:color w:val="auto"/>
                <w:sz w:val="28"/>
                <w:szCs w:val="28"/>
                <w:lang w:val="ru-RU" w:bidi="ar-SA"/>
              </w:rPr>
              <w:t>33</w:t>
            </w:r>
            <w:r>
              <w:rPr>
                <w:sz w:val="28"/>
                <w:szCs w:val="28"/>
              </w:rPr>
              <w:t xml:space="preserve"> от 23.09.2022 г.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>
            <w:pPr>
              <w:pStyle w:val="Normal"/>
              <w:keepNext w:val="true"/>
              <w:widowControl w:val="false"/>
              <w:ind w:left="0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ФЛАГЕ МУНИЦИПАЛЬНОГО ОБРАЗОВАНИЯ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«ЗЕЛЕНОВСКОГО СЕЛЬСКОЕ ПОСЕЛЕНИЕ»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Настоящим положением устанавливается герб муниципального образования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«Зеленовское сельское поселение», его описание и порядок официального использования.</w:t>
            </w:r>
          </w:p>
          <w:p>
            <w:pPr>
              <w:pStyle w:val="31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1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Общие положения</w:t>
            </w:r>
          </w:p>
          <w:p>
            <w:pPr>
              <w:pStyle w:val="31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Флаг муниципального образования «Зеленовское сельское поселение» (далее – флаг Зеленовского сельского поселения) составлен на основании герба Зеленовского сельского поселения по правилам и соответствующим традициям виксиллологии и отражает исторические, культурные, социально-экономические, национальные и иные местные традиции.</w:t>
            </w:r>
          </w:p>
          <w:p>
            <w:pPr>
              <w:pStyle w:val="Normal"/>
              <w:widowControl w:val="false"/>
              <w:ind w:left="0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Положение о флаге и оригинал изображения флага Зеленовского сельского поселения хранятся в Администрации Зеленовского сельского поселения и доступны для ознакомления всем заинтересованным лицам.</w:t>
            </w:r>
          </w:p>
          <w:p>
            <w:pPr>
              <w:pStyle w:val="Normal"/>
              <w:widowControl w:val="false"/>
              <w:ind w:left="0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0"/>
              <w:widowControl w:val="false"/>
              <w:ind w:left="0" w:right="0" w:firstLine="709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Статус флага Зеленовского сельского поселения</w:t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Флаг Зеленовского сельского поселения является официальным символом Зеленовского сельского поселения.</w:t>
            </w:r>
          </w:p>
          <w:p>
            <w:pPr>
              <w:pStyle w:val="Style30"/>
              <w:widowControl w:val="false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Флаг Зеленовского сельского поселения подлежит внесению в Государственный геральдический регистр Российской Федерации.</w:t>
            </w:r>
          </w:p>
          <w:p>
            <w:pPr>
              <w:pStyle w:val="Style30"/>
              <w:widowControl w:val="false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0"/>
              <w:widowControl w:val="false"/>
              <w:ind w:left="0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Описание и обоснование символики флага Зеленовского сельского поселения</w:t>
            </w:r>
          </w:p>
          <w:p>
            <w:pPr>
              <w:pStyle w:val="Style30"/>
              <w:widowControl w:val="false"/>
              <w:ind w:left="0" w:right="0" w:firstLine="72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21"/>
              <w:widowControl w:val="false"/>
              <w:ind w:left="0" w:righ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Описание флага Зеленовского сельского поселения:</w:t>
            </w:r>
          </w:p>
          <w:p>
            <w:pPr>
              <w:pStyle w:val="21"/>
              <w:widowControl w:val="false"/>
              <w:ind w:left="0" w:righ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21"/>
              <w:widowControl w:val="false"/>
              <w:ind w:left="0" w:right="0" w:firstLine="708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              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Прямоугольное полотнище с отношением ширины к длине 2:3, воспроизводящее композицию герба Зеленовского сельского поселения</w:t>
            </w:r>
            <w:r>
              <w:rPr>
                <w:rFonts w:cs="Times New Roman"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в голубом, зеленом, желтом и белом цветах.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Обоснование символики:</w:t>
            </w:r>
          </w:p>
          <w:p>
            <w:pPr>
              <w:pStyle w:val="Normal"/>
              <w:widowControl w:val="false"/>
              <w:overflowPunct w:val="true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белые с лазуревым волнистые пояса</w:t>
            </w:r>
            <w:r>
              <w:rPr>
                <w:sz w:val="28"/>
                <w:szCs w:val="28"/>
              </w:rPr>
              <w:t xml:space="preserve"> – реки Митякинка, Грачика;</w:t>
            </w:r>
          </w:p>
          <w:p>
            <w:pPr>
              <w:pStyle w:val="Normal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мост-</w:t>
            </w:r>
            <w:r>
              <w:rPr>
                <w:sz w:val="28"/>
                <w:szCs w:val="28"/>
              </w:rPr>
              <w:t xml:space="preserve"> символ объединения, символ, стремления преодоления трудностей в движения к новой жизни. Раньше в составе поселения был хутор Мосты, а сейчас он составляет одно целое с хутором Зеленовка;</w:t>
            </w:r>
          </w:p>
          <w:p>
            <w:pPr>
              <w:pStyle w:val="Normal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мельничный ветряк и цветок подсолнечника    </w:t>
            </w:r>
            <w:r>
              <w:rPr>
                <w:sz w:val="28"/>
                <w:szCs w:val="28"/>
              </w:rPr>
              <w:t xml:space="preserve">– символизирует не только развитое сельское хозяйство, но и переработку сельскохозяйственных продуктов. Еще в 1915 году были ветряная и паровая мельницы; </w:t>
            </w:r>
            <w:r>
              <w:rPr>
                <w:b/>
                <w:sz w:val="28"/>
                <w:szCs w:val="28"/>
              </w:rPr>
              <w:t>7 лепестков подсолнечника – 7</w:t>
            </w:r>
            <w:r>
              <w:rPr>
                <w:sz w:val="28"/>
                <w:szCs w:val="28"/>
              </w:rPr>
              <w:t xml:space="preserve"> населенных пунктов, входящих в состав поселения;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золото </w:t>
            </w:r>
            <w:r>
              <w:rPr>
                <w:sz w:val="28"/>
                <w:szCs w:val="28"/>
              </w:rPr>
              <w:t>(жёлтый цвет) -  символизирует достаток, процветание, стабильность, почёт и уважение, интеллект, а также говорит о верности традициям, трудовой славе и заслугах местных жителей;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Также, желтый цвет в гербе указывает на большое количество месторождение песка на территории поселения;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серебро </w:t>
            </w:r>
            <w:r>
              <w:rPr>
                <w:sz w:val="28"/>
                <w:szCs w:val="28"/>
              </w:rPr>
              <w:t>(белый цвет) -  символ чистоты, совершенства, мира, взаимопонимания и сотрудничества;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изумруд (зеленый цвет) – </w:t>
            </w:r>
            <w:r>
              <w:rPr>
                <w:sz w:val="28"/>
                <w:szCs w:val="28"/>
              </w:rPr>
              <w:t>символ новой жизни, плодородия и изобилия.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Автор:</w:t>
            </w:r>
          </w:p>
          <w:p>
            <w:pPr>
              <w:pStyle w:val="31"/>
              <w:widowControl w:val="false"/>
              <w:ind w:left="72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идея флага и обоснование символики: Олег Тесля (г.Таганрог),</w:t>
            </w:r>
          </w:p>
          <w:p>
            <w:pPr>
              <w:pStyle w:val="31"/>
              <w:widowControl w:val="false"/>
              <w:ind w:left="72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компьютерный дизайн: Олег Тесля (г. Таганрог)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1"/>
              <w:widowControl w:val="false"/>
              <w:ind w:left="72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"/>
              <w:widowControl w:val="false"/>
              <w:numPr>
                <w:ilvl w:val="2"/>
                <w:numId w:val="2"/>
              </w:numPr>
              <w:ind w:left="0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Порядок воспроизведения флага Зеленовского сельского поселения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Воспроизведение флага Зеленовского сельского поселения, независимо от его размеров и техники исполнения, должно точно соответствовать геральдическому описанию, приведенному в пункте 3.1. статьи 3 настоящего Положения.</w:t>
            </w:r>
          </w:p>
          <w:p>
            <w:pPr>
              <w:pStyle w:val="Normal"/>
              <w:widowControl w:val="false"/>
              <w:ind w:left="0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искажение рисунка флага, или изменение композиции или цветов, выходящее за пределы геральдически допустимого, несет исполнитель допущенных искажений или изменений.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Порядок официального использования флага</w:t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Зеленовского сельского поселения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Флаг Зеленовского сельского поселения поднят постоянно: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зданиях органов местного самоуправления; предприятий, учреждений и организаций, находящихся в муниципальной собственности;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официальных представительствах Зеленовского сельского поселения за пределами Зеленовского сельского поселения, Ростовской области, Российской Федерации.</w:t>
            </w:r>
          </w:p>
          <w:p>
            <w:pPr>
              <w:pStyle w:val="3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Флаг Зеленовского сельского поселения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      </w:r>
          </w:p>
          <w:p>
            <w:pPr>
              <w:pStyle w:val="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Флаг Зеленовского сельского поселения размещается на транспортных средствах главы администрации Зеленовского сельского поселения, иных выборных должностных лиц местного самоуправления;</w:t>
            </w:r>
          </w:p>
          <w:p>
            <w:pPr>
              <w:pStyle w:val="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транспортных средствах, находящихся в муниципальной собственности.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Флаг Зеленовского сельского поселения поднимается (устанавливается) во время официальных церемоний и других торжественных мероприятий, проводимых органами местного самоуправления.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Флаг Зеленовского сельского поселения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 В знак траура к верхней части древка флага Зеленовского сельского поселения крепится черная лента, длина которой равна длине полотнища флага. В знак траура флаг Зеленовского сельского поселения, поднятый на мачте или флагштоке, должен быть приспущен до половины высоты мачты (флагштока).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 При одновременном подъеме (размещении) флагов Зеленовского сельского поселения, Ростовской области и Российской Федерации, флаг РФ располагается в центре, слева -  флаг Ростовской области (если стоять к флагам лицом), а флаг Зеленовского сельского поселения - справа от флага РФ.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 При одновременном подъеме (размещении) флагов Зеленовского сельского поселения, Тарасовского района, Ростовской области и Российской Федерации, флаг РФ располагается левее центра, справа от него - флаг Ростовской области (если стоять к флагам лицом), слева флага РФ располагается флаг Тарасовского района, а флаг Зеленовского сельского поселения - справа от флага РО.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5.9.При одновременном подъёме (размещении) нечётного числа флагов (но более трех), Государственный флаг Российской Федерации располагается в центре (если стоять к флагам лицом).</w:t>
            </w:r>
          </w:p>
          <w:p>
            <w:pPr>
              <w:pStyle w:val="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 Размер флага Зеленовского сельского поселения не может превышать размеры Государственного флага Российской Федерации, флага Ростовской области и иных субъектов Российской Федерации, а высота подъёма флага Зеленовского сельского поселения не может быть больше высоты подъема Государственного флага Российской Федерации, флага Ростовской области и флагов иных субъектов Российской Федерации.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 Изображение флага Зеленовского сельского поселения может быть использовано в качестве элемента или геральдической основы на отличительных знаках, наградах главы администрации Зеленовского сельского поселения и Совета депутатов Зеленовского сельского поселения.</w:t>
            </w:r>
          </w:p>
          <w:p>
            <w:pPr>
              <w:pStyle w:val="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Рисунок флага Зеленовского сельского поселения может помещаться на бланках:</w:t>
            </w:r>
          </w:p>
          <w:p>
            <w:pPr>
              <w:pStyle w:val="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главы администрации Зеленовского сельского поселения и иных выборных должностных лиц местного самоуправления;</w:t>
            </w:r>
          </w:p>
          <w:p>
            <w:pPr>
              <w:pStyle w:val="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руководителей предприятий, учреждений и организаций, находящихся в муниципальной собственности;</w:t>
            </w:r>
          </w:p>
          <w:p>
            <w:pPr>
              <w:pStyle w:val="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нормативных правовых актов органов местного самоуправления и должностных лиц местного самоуправления;</w:t>
            </w:r>
          </w:p>
          <w:p>
            <w:pPr>
              <w:pStyle w:val="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      </w:r>
          </w:p>
          <w:p>
            <w:pPr>
              <w:pStyle w:val="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удостоверениях главы администрации,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отличительных знаках, наградах главы администрации Зеленовского сельского поселения;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отличительных знаках, наградах представительного органа местного самоуправления;</w:t>
            </w:r>
          </w:p>
          <w:p>
            <w:pPr>
              <w:pStyle w:val="3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транспортных средствах, находящихся в муниципальной собственности.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5.13. Допускается размещение изображения флага Зеленовского сельского поселения на: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изданиях печатных средств массовой информации, краеведческих изданиях Зеленовского сельского поселения;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грамотах, приглашениях, визитных карточках должностных лиц органов местного самоуправления, депутатов</w:t>
            </w:r>
            <w:r>
              <w:rPr>
                <w:spacing w:val="-2"/>
                <w:sz w:val="28"/>
                <w:szCs w:val="28"/>
              </w:rPr>
              <w:t xml:space="preserve"> представительного органа местного самоуправления</w:t>
            </w:r>
            <w:r>
              <w:rPr>
                <w:sz w:val="28"/>
                <w:szCs w:val="28"/>
              </w:rPr>
              <w:t>; а также использование его в качестве геральдической основы для изготовления знаков, эмблем, иной символики, оформления зрелищных мероприятий.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 Порядок изготовления, использования, хранения и уничтожения бланков, печатей и иных носителей изображения флага Зеленовского сельского поселения устанавливается органами местного самоуправления Зеленовского сельского поселения.</w:t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Порядок использования флага Зеленовского сельского поселения</w:t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предприятиями, учреждениями и организациями,</w:t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находящихся в муниципальной собственности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Порядок использования флага Зеленовского сельского поселения предприятиями, учреждениями и организациями, не находящимися в муниципальной собственности, строится на договорной основе.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Иные случаи использования флага Зеленовского сельского поселения устанавливаются правовыми актами органов местного самоуправления и должностных лиц местного самоуправления.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4"/>
              <w:widowControl w:val="false"/>
              <w:numPr>
                <w:ilvl w:val="3"/>
                <w:numId w:val="2"/>
              </w:numPr>
              <w:spacing w:lineRule="auto" w:line="240"/>
              <w:ind w:left="0" w:right="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Ответственность за нарушение настоящего Положения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Использование флага Зеленовского сельского поселения с нарушением настоящего Положения, а также надругательство над флагом Зеленовского сельского поселения влечет за собой ответственность в соответствии с законодательством Российской Федерации.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Заключительные положения</w:t>
            </w:r>
          </w:p>
          <w:p>
            <w:pPr>
              <w:pStyle w:val="Normal"/>
              <w:widowControl w:val="false"/>
              <w:ind w:left="0" w:right="0" w:firstLine="7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3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Внесение в состав (рисунок) флага Зеленовского сельского поселения каких-либо изменений или дополнений, а также элементов официальных символов Ростовской области допустимо лишь в соответствии с законодательством Российской Федерации, нормативными правовыми актами Ростовской области. Эти изменения должны сопровождаться пересмотром статьи 3 настоящего Положения для отражения внесенных элементов в описании.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Право использования флага Зеленовского сельского поселения принадлежит органам местного самоуправления Зеленовского сельского поселения.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Флаг Зеленовского сельского поселения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      </w:r>
          </w:p>
          <w:p>
            <w:pPr>
              <w:pStyle w:val="Normal"/>
              <w:widowControl w:val="false"/>
              <w:ind w:left="0" w:righ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 Контроль исполнения требований настоящего Положения возлагается на администрацию Зеленовского сельского поселения.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ind w:left="0" w:hanging="0"/>
              <w:rPr>
                <w:b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8.5. Настоящее Положение вступает в силу со дня его официального опубликования.</w:t>
            </w:r>
          </w:p>
          <w:p>
            <w:pPr>
              <w:sectPr>
                <w:type w:val="nextPage"/>
                <w:pgSz w:w="11906" w:h="16838"/>
                <w:pgMar w:left="1701" w:right="850" w:header="0" w:top="1134" w:footer="0" w:bottom="708" w:gutter="0"/>
                <w:pgNumType w:fmt="decimal"/>
                <w:formProt w:val="false"/>
                <w:textDirection w:val="lrTb"/>
                <w:docGrid w:type="default" w:linePitch="360" w:charSpace="4096"/>
              </w:sectPr>
              <w:pStyle w:val="Style21"/>
              <w:widowControl w:val="false"/>
              <w:numPr>
                <w:ilvl w:val="0"/>
                <w:numId w:val="0"/>
              </w:numPr>
              <w:ind w:left="0" w:hanging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Style20"/>
              <w:spacing w:lineRule="auto" w:line="240"/>
              <w:jc w:val="right"/>
              <w:rPr/>
            </w:pPr>
            <w:r>
              <w:rPr/>
              <w:t>ПРИЛОЖЕНИЕ №1</w:t>
            </w:r>
          </w:p>
          <w:p>
            <w:pPr>
              <w:pStyle w:val="Normal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 решению Собрания депутатов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</w:t>
            </w:r>
            <w:r>
              <w:rPr>
                <w:sz w:val="24"/>
                <w:lang w:eastAsia="ar-SA"/>
              </w:rPr>
              <w:t>Зеленовского сельского поселения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</w:t>
            </w:r>
            <w:r>
              <w:rPr>
                <w:sz w:val="24"/>
                <w:lang w:eastAsia="ar-SA"/>
              </w:rPr>
              <w:t>Тарасовского района Ростовской области</w:t>
            </w:r>
            <w:r>
              <w:rPr>
                <w:b/>
                <w:sz w:val="24"/>
                <w:lang w:eastAsia="ar-SA"/>
              </w:rPr>
              <w:t xml:space="preserve">                                                             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  <w:shd w:fill="FFFFFF" w:val="clear"/>
              </w:rPr>
              <w:t xml:space="preserve"> №</w:t>
            </w:r>
            <w:r>
              <w:rPr>
                <w:sz w:val="24"/>
                <w:shd w:fill="FFFFFF" w:val="clear"/>
              </w:rPr>
              <w:softHyphen/>
              <w:softHyphen/>
              <w:softHyphen/>
              <w:softHyphen/>
              <w:softHyphen/>
              <w:t xml:space="preserve"> 33 от 23.09.</w:t>
            </w:r>
            <w:r>
              <w:rPr>
                <w:sz w:val="24"/>
              </w:rPr>
              <w:t>2022 г.</w:t>
            </w:r>
          </w:p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0"/>
              <w:spacing w:lineRule="auto" w:line="240"/>
              <w:rPr/>
            </w:pPr>
            <w:r>
              <w:rPr/>
              <w:t>ПОЛОЖЕНИЕ</w:t>
            </w:r>
          </w:p>
          <w:p>
            <w:pPr>
              <w:pStyle w:val="2"/>
              <w:spacing w:lineRule="auto" w:line="240"/>
              <w:rPr/>
            </w:pPr>
            <w:r>
              <w:rPr/>
              <w:t>О ГЕРБЕ МУНИЦИПАЛЬНОГО ОБРАЗОВАНИЯ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«ЗЕЛЕНОВСКОЕ СЕЛЬСКОЕ ПОСЕЛЕНИЕ»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31"/>
              <w:ind w:left="0" w:right="0" w:firstLine="720"/>
              <w:jc w:val="left"/>
              <w:rPr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Настоящим положением устанавливается герб муниципального образования</w:t>
            </w:r>
          </w:p>
          <w:p>
            <w:pPr>
              <w:pStyle w:val="31"/>
              <w:jc w:val="left"/>
              <w:rPr/>
            </w:pPr>
            <w:r>
              <w:rPr>
                <w:sz w:val="24"/>
                <w:szCs w:val="24"/>
              </w:rPr>
              <w:t>«Зеленовское сельское поселение»</w:t>
            </w:r>
            <w:r>
              <w:rPr>
                <w:sz w:val="24"/>
              </w:rPr>
              <w:t>, его описание и порядок официального использования.</w:t>
            </w:r>
          </w:p>
          <w:p>
            <w:pPr>
              <w:pStyle w:val="3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3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 Общие положения</w:t>
            </w:r>
          </w:p>
          <w:p>
            <w:pPr>
              <w:pStyle w:val="3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22"/>
              <w:rPr/>
            </w:pPr>
            <w:r>
              <w:rPr>
                <w:sz w:val="24"/>
              </w:rPr>
              <w:t xml:space="preserve">1.1. Герб муниципального образования </w:t>
            </w:r>
            <w:r>
              <w:rPr>
                <w:sz w:val="24"/>
                <w:szCs w:val="24"/>
              </w:rPr>
              <w:t>«Зеленовское сельское поселение»</w:t>
            </w:r>
            <w:r>
              <w:rPr>
                <w:sz w:val="24"/>
              </w:rPr>
              <w:t xml:space="preserve"> (далее – герб Зеленовского сельского поселения)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      </w:r>
          </w:p>
          <w:p>
            <w:pPr>
              <w:pStyle w:val="Normal"/>
              <w:ind w:left="0" w:right="0" w:firstLine="709"/>
              <w:jc w:val="both"/>
              <w:rPr>
                <w:sz w:val="24"/>
              </w:rPr>
            </w:pPr>
            <w:r>
              <w:rPr>
                <w:sz w:val="24"/>
              </w:rPr>
              <w:t>1.2. Положение о гербе и рисунки герба Зеленовского сельского поселения  в многоцветном, одноцветном и одноцветном, с использованием условной штриховки для обозначения цветов вариантах, хранятся в администрации Зеленовского сельского поселения и доступны для ознакомления всем заинтересованным лицам.</w:t>
            </w:r>
          </w:p>
          <w:p>
            <w:pPr>
              <w:pStyle w:val="Normal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3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 Статус герба Зеленовского сельского поселения.</w:t>
            </w:r>
          </w:p>
          <w:p>
            <w:pPr>
              <w:pStyle w:val="Style30"/>
              <w:ind w:left="0" w:right="0" w:firstLine="70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30"/>
              <w:ind w:left="0" w:right="0" w:firstLine="709"/>
              <w:rPr>
                <w:sz w:val="24"/>
              </w:rPr>
            </w:pPr>
            <w:r>
              <w:rPr>
                <w:sz w:val="24"/>
              </w:rPr>
              <w:t>2.1. Герб Зеленовского сельского поселения является официальным символом Зеленовского сельского поселения.</w:t>
            </w:r>
          </w:p>
          <w:p>
            <w:pPr>
              <w:pStyle w:val="Style30"/>
              <w:ind w:left="0" w:right="0" w:firstLine="709"/>
              <w:rPr>
                <w:sz w:val="24"/>
              </w:rPr>
            </w:pPr>
            <w:r>
              <w:rPr>
                <w:sz w:val="24"/>
              </w:rPr>
              <w:t>2.2. Герб Зеленовского сельского поселения подлежит внесению в Государственный геральдический регистр Российской Федерации.</w:t>
            </w:r>
          </w:p>
          <w:p>
            <w:pPr>
              <w:pStyle w:val="Style30"/>
              <w:ind w:left="0" w:right="0" w:firstLine="709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3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3. Геральдическое описание и обоснование символики герба Зеленовского </w:t>
            </w:r>
          </w:p>
          <w:p>
            <w:pPr>
              <w:pStyle w:val="Style3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>
            <w:pPr>
              <w:pStyle w:val="Style30"/>
              <w:ind w:left="0" w:right="0" w:firstLine="72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21"/>
              <w:ind w:left="0" w:righ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 Геральдическое описание герба Зеленовского сельского поселения гласит:</w:t>
            </w:r>
          </w:p>
          <w:p>
            <w:pPr>
              <w:pStyle w:val="21"/>
              <w:ind w:left="0" w:righ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>
              <w:rPr>
                <w:b/>
                <w:i/>
                <w:sz w:val="24"/>
                <w:szCs w:val="24"/>
              </w:rPr>
              <w:t xml:space="preserve">«В изумрудном щите золотой мост, сопровождаемый сверху серебряным мельничным ветряком в косой крест, обремененным золотым цветком подсолнуха с 7-ю листьями. Щит увенчан </w:t>
            </w:r>
            <w:r>
              <w:rPr>
                <w:b/>
                <w:bCs/>
                <w:i/>
                <w:sz w:val="24"/>
                <w:szCs w:val="24"/>
              </w:rPr>
              <w:t>золотой короной, приличествующей муниципальному образованию сельское поселение.  Герб может воспроизводиться как с короной, так и без неё</w:t>
            </w:r>
            <w:r>
              <w:rPr>
                <w:b/>
                <w:i/>
                <w:sz w:val="24"/>
                <w:szCs w:val="24"/>
              </w:rPr>
              <w:t>».</w:t>
            </w:r>
          </w:p>
          <w:p>
            <w:pPr>
              <w:pStyle w:val="Normal"/>
              <w:rPr>
                <w:b/>
                <w:b/>
                <w:i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3.2.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4"/>
                <w:szCs w:val="24"/>
              </w:rPr>
              <w:t>Обоснование символики:</w:t>
            </w:r>
          </w:p>
          <w:p>
            <w:pPr>
              <w:pStyle w:val="Normal"/>
              <w:spacing w:before="100" w:after="100"/>
              <w:rPr/>
            </w:pPr>
            <w:r>
              <w:rPr>
                <w:b/>
                <w:sz w:val="22"/>
                <w:szCs w:val="22"/>
              </w:rPr>
              <w:t>- мост-</w:t>
            </w:r>
            <w:r>
              <w:rPr>
                <w:sz w:val="22"/>
                <w:szCs w:val="22"/>
              </w:rPr>
              <w:t xml:space="preserve"> символ объединения, символ, стремления преодоления трудностей в движения к новой жизни. Раньше в составе поселения был хутор Мосты, а сейчас он составляет одно целое с хутором Зеленовка;</w:t>
            </w:r>
          </w:p>
          <w:p>
            <w:pPr>
              <w:pStyle w:val="Normal"/>
              <w:spacing w:before="100" w:after="100"/>
              <w:rPr/>
            </w:pPr>
            <w:r>
              <w:rPr>
                <w:b/>
                <w:sz w:val="22"/>
                <w:szCs w:val="22"/>
              </w:rPr>
              <w:t xml:space="preserve">- мельничный ветряк и цветок подсолнечника    </w:t>
            </w:r>
            <w:r>
              <w:rPr>
                <w:sz w:val="22"/>
                <w:szCs w:val="22"/>
              </w:rPr>
              <w:t xml:space="preserve">– символизирует не только развитое сельское хозяйство, но и переработку сельскохозяйственных продуктов. Еще в 1915 году были ветряная и паровая мельницы; </w:t>
            </w:r>
            <w:r>
              <w:rPr>
                <w:b/>
                <w:sz w:val="22"/>
                <w:szCs w:val="22"/>
              </w:rPr>
              <w:t>7 лепестков подсолнечника – 7</w:t>
            </w:r>
            <w:r>
              <w:rPr>
                <w:sz w:val="22"/>
                <w:szCs w:val="22"/>
              </w:rPr>
              <w:t xml:space="preserve"> населенных пунктов, входящих в состав поселения;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- золото </w:t>
            </w:r>
            <w:r>
              <w:rPr>
                <w:sz w:val="22"/>
                <w:szCs w:val="22"/>
              </w:rPr>
              <w:t xml:space="preserve">(жёлтый цвет) -  символизирует достаток, процветание, стабильность, почёт и уважение, интеллект, а также говорит о верности традициям, трудовой славе и заслугах местных жителей;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Также, желтый цвет в гербе указывает на большое количество месторождение песка на территории поселения; </w:t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- серебро </w:t>
            </w:r>
            <w:r>
              <w:rPr>
                <w:sz w:val="22"/>
                <w:szCs w:val="22"/>
              </w:rPr>
              <w:t>(белый цвет) -  символ чистоты, совершенства, мира, взаимопонимания и сотрудничества;</w:t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- червлёный (красный) цвет</w:t>
            </w:r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символ труда, красоты, мужества, силы; в гербе он также подчёркивает сохранившиеся самобытные традиции и память о людях, отдавших жизни, защищая свою Родину;</w:t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- изумруд (зеленый цвет) – </w:t>
            </w:r>
            <w:r>
              <w:rPr>
                <w:sz w:val="22"/>
                <w:szCs w:val="22"/>
              </w:rPr>
              <w:t>символ новой жизни, плодородия и изобилия.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Автор:</w:t>
            </w:r>
          </w:p>
          <w:p>
            <w:pPr>
              <w:pStyle w:val="31"/>
              <w:ind w:left="720" w:right="0" w:hanging="0"/>
              <w:rPr>
                <w:sz w:val="24"/>
              </w:rPr>
            </w:pPr>
            <w:r>
              <w:rPr>
                <w:sz w:val="24"/>
              </w:rPr>
              <w:t xml:space="preserve">- идея герба и обоснование символики: Олег Тесля (г.Таганрог), </w:t>
            </w:r>
          </w:p>
          <w:p>
            <w:pPr>
              <w:pStyle w:val="31"/>
              <w:ind w:left="720" w:right="0" w:hanging="0"/>
              <w:rPr>
                <w:sz w:val="24"/>
              </w:rPr>
            </w:pPr>
            <w:r>
              <w:rPr>
                <w:sz w:val="24"/>
              </w:rPr>
              <w:t>- компьютерный дизайн: Олег Тесля (г. Таганрог)</w:t>
            </w:r>
          </w:p>
          <w:p>
            <w:pPr>
              <w:pStyle w:val="31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3"/>
              <w:ind w:left="0" w:right="0" w:firstLine="7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4. Порядок воспроизведения герба Зеленовского сельского поселения</w:t>
            </w:r>
          </w:p>
          <w:p>
            <w:pPr>
              <w:pStyle w:val="Style30"/>
              <w:ind w:left="0" w:right="0" w:firstLine="70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32"/>
              <w:rPr/>
            </w:pPr>
            <w:r>
              <w:rPr/>
              <w:t>4.1. Воспроизведение герба Зеленовского сельского поселения, независимо от его размеров и техники исполнения, должно точно соответствовать геральдическому описанию, приведенному в п.3.1. статьи 3 настоящего Положения. Воспроизведение герба Зеленовского сельского поселения допускается в многоцветном, одноцветном, и одноцветном, с использованием условной штриховки для обозначения цветов, вариантах.</w:t>
            </w:r>
          </w:p>
          <w:p>
            <w:pPr>
              <w:pStyle w:val="Normal"/>
              <w:ind w:left="0" w:right="0" w:firstLine="720"/>
              <w:jc w:val="both"/>
              <w:rPr/>
            </w:pPr>
            <w:r>
              <w:rPr>
                <w:sz w:val="24"/>
              </w:rPr>
              <w:t xml:space="preserve">Ответственность за искажение рисунка герба, или изменение композиции или цветов, выходящее </w:t>
            </w:r>
            <w:r>
              <w:rPr>
                <w:spacing w:val="-4"/>
                <w:sz w:val="24"/>
              </w:rPr>
              <w:t>за пределы геральдически допустимого, несет исполнитель допущенных искажений.</w:t>
            </w:r>
          </w:p>
          <w:p>
            <w:pPr>
              <w:pStyle w:val="Normal"/>
              <w:ind w:left="0" w:right="0" w:firstLine="720"/>
              <w:jc w:val="center"/>
              <w:rPr>
                <w:b/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</w:r>
          </w:p>
          <w:p>
            <w:pPr>
              <w:pStyle w:val="Normal"/>
              <w:ind w:left="0" w:right="0" w:firstLine="7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5. Порядок официального использования герба</w:t>
            </w:r>
          </w:p>
          <w:p>
            <w:pPr>
              <w:pStyle w:val="Normal"/>
              <w:ind w:left="0" w:right="0" w:firstLine="720"/>
              <w:jc w:val="center"/>
              <w:rPr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Зеленовского сельского поселения</w:t>
            </w:r>
          </w:p>
          <w:p>
            <w:pPr>
              <w:pStyle w:val="Normal"/>
              <w:ind w:left="0" w:right="0" w:firstLine="7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22"/>
              <w:rPr/>
            </w:pPr>
            <w:r>
              <w:rPr>
                <w:sz w:val="24"/>
              </w:rPr>
              <w:t xml:space="preserve">5 1. </w:t>
            </w:r>
            <w:r>
              <w:rPr>
                <w:sz w:val="24"/>
                <w:szCs w:val="24"/>
              </w:rPr>
              <w:t>Герб Зеленовского сельского поселения</w:t>
            </w:r>
            <w:r>
              <w:rPr>
                <w:sz w:val="24"/>
              </w:rPr>
              <w:t xml:space="preserve"> помещается:</w:t>
            </w:r>
          </w:p>
          <w:p>
            <w:pPr>
              <w:pStyle w:val="Style21"/>
              <w:ind w:left="0" w:right="0" w:firstLine="720"/>
              <w:rPr/>
            </w:pPr>
            <w:r>
              <w:rPr/>
              <w:t>- на фасадах зданий органов местного самоуправления; предприятий, учреждений и организаций, находящихся в муниципальной собственности;</w:t>
            </w:r>
          </w:p>
          <w:p>
            <w:pPr>
              <w:pStyle w:val="22"/>
              <w:rPr>
                <w:sz w:val="24"/>
              </w:rPr>
            </w:pPr>
            <w:r>
              <w:rPr>
                <w:sz w:val="24"/>
              </w:rPr>
      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- на указателях при въезде на территорию Зеленовского сельского поселения;</w:t>
            </w:r>
          </w:p>
          <w:p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Герб Зеленовского сельского поселения помещается на бланках:</w:t>
            </w:r>
          </w:p>
          <w:p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главы Зеленовского сельского поселения, иных выборных должностных лиц местного самоуправления;</w:t>
            </w:r>
          </w:p>
          <w:p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представительного и иных органов местного самоуправления;</w:t>
            </w:r>
          </w:p>
          <w:p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руководителей предприятий, учреждений и организаций, находящихся в муниципальной собственности;</w:t>
            </w:r>
          </w:p>
          <w:p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нормативных правовых актов органов местного самоуправления и должностных лиц местного самоуправления;</w:t>
            </w:r>
          </w:p>
          <w:p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      </w:r>
          </w:p>
          <w:p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Герб Зеленовского сельского поселения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      </w:r>
          </w:p>
          <w:p>
            <w:pPr>
              <w:pStyle w:val="Style21"/>
              <w:ind w:left="0" w:right="0" w:firstLine="720"/>
              <w:rPr>
                <w:szCs w:val="24"/>
              </w:rPr>
            </w:pPr>
            <w:r>
              <w:rPr>
                <w:szCs w:val="24"/>
              </w:rPr>
              <w:t>Герб Зеленовского сельского поселения помещается на печатях органов местного самоуправления; предприятий, учреждений и организаций, находящихся в муниципальной собственности.</w:t>
            </w:r>
          </w:p>
          <w:p>
            <w:pPr>
              <w:pStyle w:val="Normal"/>
              <w:ind w:left="0" w:right="0" w:firstLine="720"/>
              <w:jc w:val="both"/>
              <w:rPr/>
            </w:pPr>
            <w:r>
              <w:rPr>
                <w:spacing w:val="-4"/>
                <w:sz w:val="24"/>
                <w:szCs w:val="24"/>
              </w:rPr>
              <w:t>5.4. Герб Зеленовского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может помещаться: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отличительных знаках, наградах Главы и представительного органа местного самоуправления;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транспортных средствах, находящихся в муниципальной собственности.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размещение герба на: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изданиях печатных средств массовой информации, краеведческих изданиях Зеленовского сельского поселения;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- грамотах,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5.5. При одновременном размещении гербов Зеленовского сельского поселения, Тарасовского района, Ростовской области и Российской Федерации, герб РФ располагается левее центра, справа от него - герб Ростовской области (если стоять к флагам лицом), слева герба РФ располагается герб Тарасовского района, а герб Зеленовского сельского поселения - справа от герба РО.</w:t>
            </w:r>
          </w:p>
          <w:p>
            <w:pPr>
              <w:pStyle w:val="22"/>
              <w:rPr>
                <w:sz w:val="24"/>
              </w:rPr>
            </w:pPr>
            <w:r>
              <w:rPr>
                <w:sz w:val="24"/>
              </w:rPr>
              <w:t>5.6. Размер герба Зеленовского сельского поселения не может превышать размеры Государственного герба Российской Федерации, герба Ростовской области и иных субъектов Российской Федерации, а высота размещения герба Зеленовского сельского поселения не может превышать высоту размещения Государственного герба Российской Федерации, герба Ростовской области и гербов иных субъектов Российской Федерации.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5.8. Порядок изготовления, использования, хранения и уничтожения бланков, печатей и иных носителей изображения герба Зеленовского сельского поселения устанавливается органами местного самоуправления Зеленовского сельского поселения.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 Порядок использования герба Зеленовского сельского поселения</w:t>
            </w:r>
          </w:p>
          <w:p>
            <w:pPr>
              <w:pStyle w:val="Normal"/>
              <w:ind w:left="0" w:right="0" w:firstLine="7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предприятиями, учреждениями и организациями, не находящимися</w:t>
            </w:r>
          </w:p>
          <w:p>
            <w:pPr>
              <w:pStyle w:val="Normal"/>
              <w:ind w:left="0" w:right="0" w:firstLine="7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муниципальной собственности, а также физическими лицами</w:t>
            </w:r>
          </w:p>
          <w:p>
            <w:pPr>
              <w:pStyle w:val="Normal"/>
              <w:ind w:left="0" w:right="0" w:firstLine="72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6.1. Порядок использования герба Зеленовского сельского поселения предприятиями, учреждениями и организациями, не находящимися в муниципальной собственности, а также физическими лицами, строятся на договорной основе.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6.2. Иные случаи использования герба Зеленовского сельского поселения устанавливаются нормативными правовыми актами органов местного самоуправления и должностных лиц местного самоуправления.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4"/>
              <w:spacing w:lineRule="auto" w:line="240"/>
              <w:ind w:left="0" w:right="0" w:firstLine="720"/>
              <w:rPr>
                <w:sz w:val="24"/>
              </w:rPr>
            </w:pPr>
            <w:r>
              <w:rPr>
                <w:sz w:val="24"/>
              </w:rPr>
              <w:t>7. Ответственность за нарушение настоящего Положения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7.1. Использование герба Зеленовского сельского поселения с нарушением настоящего Положения, а также надругательство над гербом Зеленовского сельского поселения влечет за собой ответственность в соответствии с законодательством Российской Федерации.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left="0" w:right="0" w:firstLine="7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8. Заключительные положения</w:t>
            </w:r>
          </w:p>
          <w:p>
            <w:pPr>
              <w:pStyle w:val="Normal"/>
              <w:ind w:left="0" w:right="0" w:firstLine="7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8.1. Внесение в состав (рисунок) герба Зеленовского сельского поселения каких-либо внешних украшений, а также элементов официальных символов Ростовской области допустимо лишь в соответствии с законодательством Российской Федерации, нормативными правовыми актами Ростовской области. Эти изменения должны сопровождаться пересмотром статьи 3 настоящего Положения для отражения внесенных элементов в описании.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8.2. Право использования герба Зеленовского сельского поселения принадлежит органам местного самоуправления Зеленовского сельского поселения.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8.3. Герб Зеленовского сельского поселения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      </w:r>
          </w:p>
          <w:p>
            <w:pPr>
              <w:pStyle w:val="Normal"/>
              <w:ind w:left="0"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>8.4. Контроль исполнения требований настоящего Положения возлагается на администрацию Зеленовского сельского поселения.</w:t>
            </w:r>
          </w:p>
          <w:p>
            <w:pPr>
              <w:pStyle w:val="32"/>
              <w:widowControl w:val="false"/>
              <w:numPr>
                <w:ilvl w:val="0"/>
                <w:numId w:val="0"/>
              </w:numPr>
              <w:ind w:left="0" w:hanging="0"/>
              <w:rPr>
                <w:b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8.5. Настоящее Положение вступает в силу со дня его официального опубликования.</w:t>
            </w:r>
          </w:p>
          <w:p>
            <w:pPr>
              <w:pStyle w:val="Style21"/>
              <w:widowControl w:val="false"/>
              <w:numPr>
                <w:ilvl w:val="0"/>
                <w:numId w:val="0"/>
              </w:numPr>
              <w:ind w:left="0" w:right="5755" w:hanging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posOffset>-612775</wp:posOffset>
                  </wp:positionH>
                  <wp:positionV relativeFrom="paragraph">
                    <wp:posOffset>31115</wp:posOffset>
                  </wp:positionV>
                  <wp:extent cx="7221220" cy="4934585"/>
                  <wp:effectExtent l="0" t="0" r="0" b="0"/>
                  <wp:wrapNone/>
                  <wp:docPr id="4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8" t="-47" r="-78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220" cy="493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21"/>
              <w:widowControl w:val="false"/>
              <w:numPr>
                <w:ilvl w:val="0"/>
                <w:numId w:val="0"/>
              </w:numPr>
              <w:ind w:left="0" w:right="5755" w:hanging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pacing w:before="240" w:after="120"/>
              <w:ind w:left="0" w:hanging="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tLeast" w:line="10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01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firstLine="72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ind w:left="0" w:right="0" w:firstLine="720"/>
      <w:jc w:val="center"/>
      <w:outlineLvl w:val="3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ec2bd6"/>
    <w:rPr>
      <w:rFonts w:ascii="Calibri" w:hAnsi="Calibri" w:eastAsia="Times New Roman" w:cs="Times New Roman"/>
      <w:sz w:val="20"/>
      <w:szCs w:val="20"/>
    </w:rPr>
  </w:style>
  <w:style w:type="character" w:styleId="Style13" w:customStyle="1">
    <w:name w:val="Нижний колонтитул Знак"/>
    <w:basedOn w:val="DefaultParagraphFont"/>
    <w:uiPriority w:val="99"/>
    <w:qFormat/>
    <w:rsid w:val="00ec2bd6"/>
    <w:rPr>
      <w:rFonts w:ascii="Calibri" w:hAnsi="Calibri" w:eastAsia="Times New Roman" w:cs="Times New Roman"/>
      <w:sz w:val="20"/>
      <w:szCs w:val="20"/>
    </w:rPr>
  </w:style>
  <w:style w:type="character" w:styleId="Style14" w:customStyle="1">
    <w:name w:val="Схема документа Знак"/>
    <w:basedOn w:val="DefaultParagraphFont"/>
    <w:uiPriority w:val="99"/>
    <w:semiHidden/>
    <w:qFormat/>
    <w:rsid w:val="00ec2bd6"/>
    <w:rPr>
      <w:rFonts w:ascii="Times New Roman" w:hAnsi="Times New Roman" w:eastAsia="Times New Roman" w:cs="Times New Roman"/>
      <w:sz w:val="2"/>
      <w:szCs w:val="20"/>
      <w:shd w:fill="000080" w:val="clear"/>
    </w:rPr>
  </w:style>
  <w:style w:type="character" w:styleId="Style15" w:customStyle="1">
    <w:name w:val="Интернет-ссылка"/>
    <w:uiPriority w:val="99"/>
    <w:unhideWhenUsed/>
    <w:rsid w:val="00ec2bd6"/>
    <w:rPr>
      <w:color w:val="0000FF"/>
      <w:u w:val="single"/>
    </w:rPr>
  </w:style>
  <w:style w:type="character" w:styleId="Style16" w:customStyle="1">
    <w:name w:val="Название Знак"/>
    <w:basedOn w:val="DefaultParagraphFont"/>
    <w:qFormat/>
    <w:rsid w:val="00ec2bd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 w:customStyle="1">
    <w:name w:val="Основной текст Знак"/>
    <w:basedOn w:val="DefaultParagraphFont"/>
    <w:semiHidden/>
    <w:qFormat/>
    <w:rsid w:val="00ec2bd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Посещённая гиперссылка"/>
    <w:rsid w:val="00da01ee"/>
    <w:rPr>
      <w:color w:val="800000"/>
      <w:u w:val="single"/>
    </w:rPr>
  </w:style>
  <w:style w:type="character" w:styleId="Style19" w:customStyle="1">
    <w:name w:val="Подзаголовок Знак"/>
    <w:basedOn w:val="DefaultParagraphFont"/>
    <w:qFormat/>
    <w:rsid w:val="00b37292"/>
    <w:rPr>
      <w:rFonts w:ascii="Times New Roman" w:hAnsi="Times New Roman" w:eastAsia="Times New Roman" w:cs="Times New Roman"/>
      <w:b/>
      <w:caps/>
      <w:sz w:val="34"/>
      <w:szCs w:val="24"/>
      <w:lang w:eastAsia="ru-RU"/>
    </w:rPr>
  </w:style>
  <w:style w:type="character" w:styleId="WW8Num13z0" w:customStyle="1">
    <w:name w:val="WW8Num13z0"/>
    <w:qFormat/>
    <w:rPr>
      <w:sz w:val="28"/>
      <w:szCs w:val="28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z0">
    <w:name w:val="WW8Num1z0"/>
    <w:qFormat/>
    <w:rPr>
      <w:rFonts w:eastAsia="Arial Unicode MS" w:cs="Tahoma"/>
      <w:sz w:val="28"/>
      <w:szCs w:val="28"/>
      <w:lang w:val="ru-RU" w:eastAsia="zxx" w:bidi="zxx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semiHidden/>
    <w:unhideWhenUsed/>
    <w:rsid w:val="00ec2bd6"/>
    <w:pPr>
      <w:spacing w:lineRule="auto" w:line="240" w:before="0" w:after="0"/>
      <w:ind w:right="5755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2">
    <w:name w:val="List"/>
    <w:basedOn w:val="Style21"/>
    <w:rsid w:val="00da01ee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21"/>
    <w:qFormat/>
    <w:rsid w:val="00da01e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 w:customStyle="1">
    <w:name w:val="Название объекта1"/>
    <w:basedOn w:val="Normal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da01ee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8243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 w:customStyle="1">
    <w:name w:val="Верхний и нижний колонтитулы"/>
    <w:basedOn w:val="Normal"/>
    <w:qFormat/>
    <w:rsid w:val="00da01ee"/>
    <w:pPr/>
    <w:rPr/>
  </w:style>
  <w:style w:type="paragraph" w:styleId="12" w:customStyle="1">
    <w:name w:val="Верхний колонтитул1"/>
    <w:basedOn w:val="Normal"/>
    <w:uiPriority w:val="99"/>
    <w:qFormat/>
    <w:rsid w:val="00ec2b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13" w:customStyle="1">
    <w:name w:val="Нижний колонтитул1"/>
    <w:basedOn w:val="Normal"/>
    <w:uiPriority w:val="99"/>
    <w:qFormat/>
    <w:rsid w:val="00ec2b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DocumentMap">
    <w:name w:val="Document Map"/>
    <w:basedOn w:val="Normal"/>
    <w:uiPriority w:val="99"/>
    <w:semiHidden/>
    <w:qFormat/>
    <w:rsid w:val="00ec2bd6"/>
    <w:pPr>
      <w:shd w:val="clear" w:color="auto" w:fill="000080"/>
      <w:spacing w:lineRule="auto" w:line="276" w:before="0" w:after="200"/>
    </w:pPr>
    <w:rPr>
      <w:rFonts w:ascii="Times New Roman" w:hAnsi="Times New Roman" w:eastAsia="Times New Roman" w:cs="Times New Roman"/>
      <w:sz w:val="2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6">
    <w:name w:val="Title"/>
    <w:basedOn w:val="Normal"/>
    <w:qFormat/>
    <w:rsid w:val="00ec2bd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ConsPlusNormal" w:customStyle="1">
    <w:name w:val="ConsPlusNormal"/>
    <w:qFormat/>
    <w:rsid w:val="00ec2b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hy-AM" w:bidi="ar-SA"/>
    </w:rPr>
  </w:style>
  <w:style w:type="paragraph" w:styleId="Style27">
    <w:name w:val="Subtitle"/>
    <w:basedOn w:val="Normal"/>
    <w:qFormat/>
    <w:rsid w:val="00b37292"/>
    <w:pPr>
      <w:spacing w:lineRule="auto" w:line="240" w:before="0" w:after="0"/>
    </w:pPr>
    <w:rPr>
      <w:rFonts w:ascii="Times New Roman" w:hAnsi="Times New Roman" w:eastAsia="Times New Roman" w:cs="Times New Roman"/>
      <w:b/>
      <w:caps/>
      <w:sz w:val="34"/>
      <w:szCs w:val="24"/>
      <w:lang w:eastAsia="ru-RU"/>
    </w:rPr>
  </w:style>
  <w:style w:type="paragraph" w:styleId="ConsNormal" w:customStyle="1">
    <w:name w:val="ConsNormal"/>
    <w:qFormat/>
    <w:rsid w:val="00b37292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40"/>
      <w:szCs w:val="40"/>
      <w:lang w:val="ru-RU" w:eastAsia="ru-RU" w:bidi="ar-SA"/>
    </w:rPr>
  </w:style>
  <w:style w:type="paragraph" w:styleId="14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/>
    <w:rPr/>
  </w:style>
  <w:style w:type="paragraph" w:styleId="Style29">
    <w:name w:val="Footer"/>
    <w:basedOn w:val="Style25"/>
    <w:pPr/>
    <w:rPr/>
  </w:style>
  <w:style w:type="paragraph" w:styleId="31">
    <w:name w:val="Основной текст 3"/>
    <w:basedOn w:val="Normal"/>
    <w:qFormat/>
    <w:pPr>
      <w:jc w:val="both"/>
    </w:pPr>
    <w:rPr>
      <w:sz w:val="28"/>
    </w:rPr>
  </w:style>
  <w:style w:type="paragraph" w:styleId="Style30">
    <w:name w:val="Body Text Indent"/>
    <w:basedOn w:val="Normal"/>
    <w:pPr>
      <w:ind w:left="0" w:right="0" w:firstLine="851"/>
      <w:jc w:val="both"/>
    </w:pPr>
    <w:rPr>
      <w:sz w:val="28"/>
    </w:rPr>
  </w:style>
  <w:style w:type="paragraph" w:styleId="21">
    <w:name w:val="Основной текст 2"/>
    <w:basedOn w:val="Normal"/>
    <w:qFormat/>
    <w:pPr>
      <w:tabs>
        <w:tab w:val="clear" w:pos="708"/>
        <w:tab w:val="left" w:pos="709" w:leader="none"/>
      </w:tabs>
      <w:jc w:val="both"/>
    </w:pPr>
    <w:rPr>
      <w:rFonts w:ascii="Arial" w:hAnsi="Arial" w:cs="Arial"/>
    </w:rPr>
  </w:style>
  <w:style w:type="paragraph" w:styleId="32">
    <w:name w:val="Основной текст с отступом 3"/>
    <w:basedOn w:val="Normal"/>
    <w:qFormat/>
    <w:pPr>
      <w:ind w:left="0" w:right="0" w:firstLine="720"/>
      <w:jc w:val="both"/>
    </w:pPr>
    <w:rPr>
      <w:sz w:val="24"/>
    </w:rPr>
  </w:style>
  <w:style w:type="paragraph" w:styleId="22">
    <w:name w:val="Основной текст с отступом 2"/>
    <w:basedOn w:val="Normal"/>
    <w:qFormat/>
    <w:pPr>
      <w:ind w:left="0" w:right="0" w:firstLine="720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ec2bd6"/>
  </w:style>
  <w:style w:type="numbering" w:styleId="WW8Num13" w:customStyle="1">
    <w:name w:val="WW8Num13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LibreOffice/7.0.3.1$Windows_X86_64 LibreOffice_project/d7547858d014d4cf69878db179d326fc3483e082</Application>
  <Pages>14</Pages>
  <Words>2490</Words>
  <Characters>18684</Characters>
  <CharactersWithSpaces>22161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2021-02-11T08:40:00Z</dcterms:created>
  <dc:creator>Секретарь</dc:creator>
  <dc:description/>
  <dc:language>ru-RU</dc:language>
  <cp:lastModifiedBy/>
  <cp:lastPrinted>2021-02-11T08:45:00Z</cp:lastPrinted>
  <dcterms:modified xsi:type="dcterms:W3CDTF">2022-10-13T15:32:27Z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