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both"/>
        <w:textAlignment w:val="baseline"/>
        <w:rPr>
          <w:rFonts w:ascii="Times New Roman" w:hAnsi="Times New Roman" w:eastAsia="Times New Roman" w:cs="Calibri"/>
          <w:sz w:val="28"/>
          <w:szCs w:val="28"/>
          <w:lang w:eastAsia="ar-SA"/>
        </w:rPr>
      </w:pPr>
      <w:r>
        <w:rPr>
          <w:rFonts w:eastAsia="Times New Roman" w:cs="Calibri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Calibri"/>
          <w:bCs/>
          <w:sz w:val="24"/>
          <w:szCs w:val="24"/>
          <w:lang w:eastAsia="ar-SA"/>
        </w:rPr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Calibri"/>
          <w:bCs/>
          <w:sz w:val="24"/>
          <w:szCs w:val="24"/>
          <w:lang w:eastAsia="ar-SA"/>
        </w:rPr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tLeast" w:line="100" w:before="240" w:after="60"/>
        <w:jc w:val="center"/>
        <w:textAlignment w:val="baseline"/>
        <w:outlineLvl w:val="0"/>
        <w:rPr/>
      </w:pPr>
      <w:r>
        <w:rPr>
          <w:rFonts w:eastAsia="Times New Roman" w:cs="Calibri" w:ascii="Cambria" w:hAnsi="Cambria"/>
          <w:b/>
          <w:bCs/>
          <w:i/>
          <w:iCs/>
          <w:kern w:val="2"/>
          <w:sz w:val="44"/>
          <w:szCs w:val="44"/>
          <w:lang w:eastAsia="ar-SA"/>
        </w:rPr>
        <w:t xml:space="preserve">«ИНФОРМАЦИОННЫЙ ВЕСТНИК </w:t>
      </w:r>
      <w:r>
        <w:rPr>
          <w:rFonts w:eastAsia="Times New Roman" w:cs="Calibri" w:ascii="Cambria" w:hAnsi="Cambria"/>
          <w:b/>
          <w:bCs/>
          <w:i/>
          <w:iCs/>
          <w:color w:val="auto"/>
          <w:kern w:val="2"/>
          <w:sz w:val="44"/>
          <w:szCs w:val="44"/>
          <w:lang w:val="ru-RU" w:eastAsia="ar-SA" w:bidi="ar-SA"/>
        </w:rPr>
        <w:t>ЗЕЛЕНОВСКОГО</w:t>
      </w:r>
      <w:r>
        <w:rPr>
          <w:rFonts w:eastAsia="Times New Roman" w:cs="Calibri" w:ascii="Cambria" w:hAnsi="Cambria"/>
          <w:b/>
          <w:bCs/>
          <w:i/>
          <w:iCs/>
          <w:kern w:val="2"/>
          <w:sz w:val="44"/>
          <w:szCs w:val="44"/>
          <w:lang w:eastAsia="ar-SA"/>
        </w:rPr>
        <w:t xml:space="preserve"> СЕЛЬСКОГО ПОСЕЛЕНИЯ»</w:t>
      </w:r>
    </w:p>
    <w:p>
      <w:pPr>
        <w:pStyle w:val="Normal"/>
        <w:widowControl w:val="false"/>
        <w:suppressAutoHyphens w:val="true"/>
        <w:spacing w:lineRule="auto" w:line="276" w:before="0" w:after="200"/>
        <w:ind w:left="432" w:hanging="432"/>
        <w:jc w:val="center"/>
        <w:textAlignment w:val="baseline"/>
        <w:rPr>
          <w:rFonts w:ascii="Calibri" w:hAnsi="Calibri" w:eastAsia="Times New Roman" w:cs="Calibri"/>
          <w:lang w:eastAsia="ar-SA"/>
        </w:rPr>
      </w:pPr>
      <w:r>
        <w:rPr>
          <w:rFonts w:eastAsia="Times New Roman" w:cs="Calibri"/>
          <w:lang w:eastAsia="ar-SA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t xml:space="preserve">№ </w:t>
      </w:r>
      <w:r>
        <w:rPr>
          <w:rFonts w:eastAsia="Arial" w:cs="Calibri" w:ascii="Times New Roman" w:hAnsi="Times New Roman"/>
          <w:bCs/>
          <w:sz w:val="24"/>
          <w:szCs w:val="24"/>
          <w:lang w:val="en-US" w:eastAsia="ar-SA"/>
        </w:rPr>
        <w:t>17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«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>31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 xml:space="preserve">» 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>августа</w:t>
      </w:r>
      <w:r>
        <w:rPr>
          <w:rFonts w:eastAsia="Arial" w:cs="Calibri" w:ascii="Times New Roman" w:hAnsi="Times New Roman"/>
          <w:b/>
          <w:bCs/>
          <w:sz w:val="24"/>
          <w:szCs w:val="24"/>
          <w:lang w:eastAsia="ar-SA"/>
        </w:rPr>
        <w:t xml:space="preserve"> 2021 года</w:t>
      </w:r>
    </w:p>
    <w:tbl>
      <w:tblPr>
        <w:tblW w:w="10777" w:type="dxa"/>
        <w:jc w:val="left"/>
        <w:tblInd w:w="-9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77"/>
      </w:tblGrid>
      <w:tr>
        <w:trPr>
          <w:trHeight w:val="100" w:hRule="atLeast"/>
        </w:trPr>
        <w:tc>
          <w:tcPr>
            <w:tcW w:w="107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Calibri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Calibri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375" w:leader="none"/>
        </w:tabs>
        <w:suppressAutoHyphens w:val="true"/>
        <w:spacing w:lineRule="auto" w:line="240" w:before="0" w:after="0"/>
        <w:rPr>
          <w:rFonts w:ascii="Times New Roman" w:hAnsi="Times New Roman" w:eastAsia="Arial" w:cs="Calibri"/>
          <w:b/>
          <w:b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Собрание депутатов Зеленовского сельского  </w:t>
      </w:r>
      <w:r>
        <w:rPr>
          <w:rFonts w:eastAsia="Arial" w:cs="Calibri" w:ascii="Times New Roman" w:hAnsi="Times New Roman"/>
          <w:bCs/>
          <w:color w:val="auto"/>
          <w:kern w:val="0"/>
          <w:sz w:val="18"/>
          <w:szCs w:val="18"/>
          <w:lang w:val="ru-RU" w:eastAsia="ar-SA" w:bidi="ar-SA"/>
        </w:rPr>
        <w:t>Обухова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                     </w:t>
      </w:r>
      <w:r>
        <w:rPr>
          <w:rFonts w:eastAsia="Arial" w:cs="Calibri" w:ascii="Times New Roman" w:hAnsi="Times New Roman"/>
          <w:bCs/>
          <w:color w:val="auto"/>
          <w:kern w:val="0"/>
          <w:sz w:val="18"/>
          <w:szCs w:val="18"/>
          <w:lang w:val="ru-RU" w:eastAsia="ar-SA" w:bidi="ar-SA"/>
        </w:rPr>
        <w:t>Татьяна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                      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х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.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Зеленовка,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ул.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Центральная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,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55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Ростовской  области                                         </w:t>
      </w:r>
      <w:r>
        <w:rPr>
          <w:rFonts w:eastAsia="Arial" w:cs="Calibri" w:ascii="Times New Roman" w:hAnsi="Times New Roman"/>
          <w:bCs/>
          <w:color w:val="auto"/>
          <w:kern w:val="0"/>
          <w:sz w:val="18"/>
          <w:szCs w:val="18"/>
          <w:lang w:val="ru-RU" w:eastAsia="ar-SA" w:bidi="ar-SA"/>
        </w:rPr>
        <w:t>Ивановна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                      Администрация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Calibri"/>
          <w:bCs/>
          <w:sz w:val="18"/>
          <w:szCs w:val="18"/>
          <w:lang w:eastAsia="ar-SA"/>
        </w:rPr>
      </w:pPr>
      <w:r>
        <w:rPr>
          <w:rFonts w:eastAsia="Arial" w:cs="Calibri" w:ascii="Times New Roman" w:hAnsi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jc w:val="left"/>
        <w:tblInd w:w="-101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92"/>
      </w:tblGrid>
      <w:tr>
        <w:trPr>
          <w:trHeight w:val="100" w:hRule="atLeast"/>
        </w:trPr>
        <w:tc>
          <w:tcPr>
            <w:tcW w:w="107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Calibri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Calibri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LineNumbers/>
        <w:suppressAutoHyphens w:val="true"/>
        <w:spacing w:lineRule="auto" w:line="240" w:before="0" w:after="0"/>
        <w:rPr/>
      </w:pPr>
      <w:r>
        <w:rPr>
          <w:rFonts w:eastAsia="Arial" w:cs="Calibri" w:ascii="Times New Roman" w:hAnsi="Times New Roman"/>
          <w:bCs/>
          <w:sz w:val="24"/>
          <w:szCs w:val="24"/>
          <w:lang w:eastAsia="ar-SA"/>
        </w:rPr>
        <w:t xml:space="preserve">        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 xml:space="preserve">Выпуск № 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17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 xml:space="preserve">  от 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31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.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08</w:t>
      </w:r>
      <w:r>
        <w:rPr>
          <w:rFonts w:eastAsia="Arial" w:cs="Calibri" w:ascii="Times New Roman" w:hAnsi="Times New Roman"/>
          <w:b/>
          <w:bCs/>
          <w:i/>
          <w:sz w:val="32"/>
          <w:szCs w:val="32"/>
          <w:lang w:eastAsia="ar-SA"/>
        </w:rPr>
        <w:t>.2021</w:t>
      </w:r>
      <w:r>
        <w:rPr>
          <w:rFonts w:eastAsia="Arial" w:cs="Calibri" w:ascii="Times New Roman" w:hAnsi="Times New Roman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>
      <w:pPr>
        <w:pStyle w:val="Normal"/>
        <w:suppressLineNumbers/>
        <w:suppressAutoHyphens w:val="true"/>
        <w:spacing w:lineRule="auto" w:line="240" w:before="0" w:after="0"/>
        <w:rPr>
          <w:rFonts w:ascii="Times New Roman" w:hAnsi="Times New Roman" w:eastAsia="Arial" w:cs="Calibri"/>
          <w:b/>
          <w:b/>
          <w:bCs/>
          <w:i/>
          <w:i/>
          <w:color w:val="000000"/>
          <w:sz w:val="32"/>
          <w:szCs w:val="32"/>
          <w:lang w:eastAsia="ar-SA"/>
        </w:rPr>
      </w:pPr>
      <w:r>
        <w:rPr>
          <w:rFonts w:eastAsia="Arial" w:cs="Calibri" w:ascii="Times New Roman" w:hAnsi="Times New Roman"/>
          <w:b/>
          <w:bCs/>
          <w:i/>
          <w:color w:val="000000"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  <w:t>С Е Г О Д Н Я   В   Н О М Е Р Е: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Calibri"/>
          <w:b/>
          <w:b/>
          <w:bCs/>
          <w:i/>
          <w:i/>
          <w:sz w:val="32"/>
          <w:szCs w:val="32"/>
          <w:u w:val="single"/>
          <w:lang w:eastAsia="ar-SA"/>
        </w:rPr>
      </w:pPr>
      <w:r>
        <w:rPr>
          <w:rFonts w:eastAsia="Arial" w:cs="Calibri" w:ascii="Times New Roman" w:hAnsi="Times New Roman"/>
          <w:b/>
          <w:bCs/>
          <w:i/>
          <w:sz w:val="32"/>
          <w:szCs w:val="32"/>
          <w:u w:val="single"/>
          <w:lang w:eastAsia="ar-SA"/>
        </w:rPr>
      </w:r>
    </w:p>
    <w:tbl>
      <w:tblPr>
        <w:tblW w:w="10431" w:type="dxa"/>
        <w:jc w:val="lef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155"/>
        <w:gridCol w:w="1275"/>
      </w:tblGrid>
      <w:tr>
        <w:trPr>
          <w:trHeight w:val="450" w:hRule="atLeast"/>
        </w:trPr>
        <w:tc>
          <w:tcPr>
            <w:tcW w:w="915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-2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РЕШЕНИЕ №167 </w:t>
            </w:r>
            <w:r>
              <w:rPr>
                <w:b/>
                <w:bCs/>
                <w:sz w:val="28"/>
                <w:szCs w:val="28"/>
              </w:rPr>
              <w:t>от 31.08.2021 г.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 xml:space="preserve"> порядке проведения конкурса на должность главы Администрации Зеленовского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tLeast" w:line="100" w:before="0" w:after="0"/>
              <w:rPr/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стр. 2-</w:t>
            </w:r>
            <w:bookmarkStart w:id="0" w:name="_GoBack"/>
            <w:bookmarkEnd w:id="0"/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9155" w:type="dxa"/>
            <w:tcBorders>
              <w:left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pacing w:lineRule="auto" w:line="240" w:before="0" w:after="113"/>
              <w:ind w:left="0" w:right="0" w:hanging="0"/>
              <w:jc w:val="left"/>
              <w:textAlignment w:val="baseline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РЕШЕНИЕ № 168   31августа 2021 года  «  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назначении половины членов комиссии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  <w:t>по проведению конкурса на должность главы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  <w:t>Администрации Зеленовского сельского поселения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   </w:t>
            </w:r>
          </w:p>
          <w:p>
            <w:pPr>
              <w:pStyle w:val="Normal"/>
              <w:suppressAutoHyphens w:val="true"/>
              <w:ind w:left="0" w:right="-2" w:hanging="0"/>
              <w:jc w:val="left"/>
              <w:rPr>
                <w:rFonts w:ascii="Times New Roman" w:hAnsi="Times New Roman" w:eastAsia="Times New Roman"/>
                <w:b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160"/>
              <w:ind w:left="0" w:right="-2" w:hanging="0"/>
              <w:jc w:val="left"/>
              <w:rPr>
                <w:rFonts w:ascii="Times New Roman" w:hAnsi="Times New Roman" w:eastAsia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 w:ascii="Times New Roman" w:hAnsi="Times New Roman"/>
                <w:bCs/>
                <w:kern w:val="2"/>
                <w:sz w:val="28"/>
                <w:szCs w:val="28"/>
                <w:lang w:eastAsia="ar-SA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tLeast" w:line="100" w:before="0" w:after="0"/>
              <w:rPr/>
            </w:pPr>
            <w:r>
              <w:rPr/>
              <w:t>стр. 1</w:t>
            </w:r>
          </w:p>
        </w:tc>
      </w:tr>
      <w:tr>
        <w:trPr>
          <w:trHeight w:val="450" w:hRule="atLeast"/>
        </w:trPr>
        <w:tc>
          <w:tcPr>
            <w:tcW w:w="915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uppressAutoHyphens w:val="true"/>
              <w:spacing w:lineRule="auto" w:line="240" w:before="0" w:after="113"/>
              <w:ind w:left="0" w:right="0" w:hanging="0"/>
              <w:jc w:val="left"/>
              <w:textAlignment w:val="baseline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РЕШЕНИЕ № 168   31августа 2021 года  «Об объявлении конкурса на должность главы Администрации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ar-SA" w:bidi="ar-SA"/>
              </w:rPr>
              <w:t>Зеленовского</w:t>
            </w:r>
            <w:r>
              <w:rPr>
                <w:rFonts w:eastAsia="Times New Roman"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сельского поселения»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tLeast" w:line="100" w:before="0" w:after="0"/>
              <w:rPr/>
            </w:pPr>
            <w:r>
              <w:rPr/>
              <w:t>стр. 1-18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1643843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c2bd6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c2bd6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17" w:customStyle="1">
    <w:name w:val="Схема документа Знак"/>
    <w:basedOn w:val="DefaultParagraphFont"/>
    <w:link w:val="a9"/>
    <w:uiPriority w:val="99"/>
    <w:semiHidden/>
    <w:qFormat/>
    <w:rsid w:val="00ec2bd6"/>
    <w:rPr>
      <w:rFonts w:ascii="Times New Roman" w:hAnsi="Times New Roman" w:eastAsia="Times New Roman" w:cs="Times New Roman"/>
      <w:sz w:val="2"/>
      <w:szCs w:val="20"/>
      <w:shd w:fill="000080" w:val="clear"/>
      <w:lang w:val="x-none" w:eastAsia="x-none"/>
    </w:rPr>
  </w:style>
  <w:style w:type="character" w:styleId="Style18">
    <w:name w:val="Интернет-ссылка"/>
    <w:uiPriority w:val="99"/>
    <w:unhideWhenUsed/>
    <w:rsid w:val="00ec2bd6"/>
    <w:rPr>
      <w:color w:val="0000FF"/>
      <w:u w:val="single"/>
    </w:rPr>
  </w:style>
  <w:style w:type="character" w:styleId="Style19" w:customStyle="1">
    <w:name w:val="Название Знак"/>
    <w:basedOn w:val="DefaultParagraphFont"/>
    <w:link w:val="ad"/>
    <w:qFormat/>
    <w:rsid w:val="00ec2b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20" w:customStyle="1">
    <w:name w:val="Основной текст Знак"/>
    <w:basedOn w:val="DefaultParagraphFont"/>
    <w:link w:val="af"/>
    <w:semiHidden/>
    <w:qFormat/>
    <w:rsid w:val="00ec2b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21">
    <w:name w:val="Посещённая гиперссылка"/>
    <w:rPr>
      <w:color w:val="80000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af0"/>
    <w:semiHidden/>
    <w:unhideWhenUsed/>
    <w:rsid w:val="00ec2bd6"/>
    <w:pPr>
      <w:spacing w:lineRule="auto" w:line="240" w:before="0" w:after="0"/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43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ec2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Style29">
    <w:name w:val="Footer"/>
    <w:basedOn w:val="Normal"/>
    <w:link w:val="a8"/>
    <w:uiPriority w:val="99"/>
    <w:rsid w:val="00ec2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DocumentMap">
    <w:name w:val="Document Map"/>
    <w:basedOn w:val="Normal"/>
    <w:link w:val="aa"/>
    <w:uiPriority w:val="99"/>
    <w:semiHidden/>
    <w:qFormat/>
    <w:rsid w:val="00ec2bd6"/>
    <w:pPr>
      <w:shd w:val="clear" w:color="auto" w:fill="000080"/>
      <w:spacing w:lineRule="auto" w:line="276" w:before="0" w:after="200"/>
    </w:pPr>
    <w:rPr>
      <w:rFonts w:ascii="Times New Roman" w:hAnsi="Times New Roman" w:eastAsia="Times New Roman" w:cs="Times New Roman"/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c2bd6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30">
    <w:name w:val="Title"/>
    <w:basedOn w:val="Normal"/>
    <w:link w:val="ae"/>
    <w:qFormat/>
    <w:rsid w:val="00ec2b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ConsPlusNormal" w:customStyle="1">
    <w:name w:val="ConsPlusNormal"/>
    <w:qFormat/>
    <w:rsid w:val="00ec2b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hy-AM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ec2bd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LibreOffice/6.3.1.2$Windows_x86 LibreOffice_project/b79626edf0065ac373bd1df5c28bd630b4424273</Application>
  <Pages>2</Pages>
  <Words>140</Words>
  <Characters>854</Characters>
  <CharactersWithSpaces>1438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2021-02-11T08:40:00Z</dcterms:created>
  <dc:creator>Секретарь</dc:creator>
  <dc:description/>
  <dc:language>ru-RU</dc:language>
  <cp:lastModifiedBy/>
  <cp:lastPrinted>2021-02-11T08:45:00Z</cp:lastPrinted>
  <dcterms:modified xsi:type="dcterms:W3CDTF">2021-10-26T16:37:02Z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